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bookmarkStart w:id="0" w:name="block-36201735"/>
      <w:r w:rsidRPr="00856B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856B7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3279" w:rsidRPr="00D707FB" w:rsidRDefault="00292DF2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E80C83" w:rsidRPr="00D707FB">
        <w:rPr>
          <w:rFonts w:ascii="Times New Roman" w:hAnsi="Times New Roman"/>
          <w:b/>
          <w:color w:val="000000"/>
          <w:sz w:val="28"/>
          <w:lang w:val="ru-RU"/>
        </w:rPr>
        <w:t>дминистраци</w:t>
      </w:r>
      <w:r>
        <w:rPr>
          <w:rFonts w:ascii="Times New Roman" w:hAnsi="Times New Roman"/>
          <w:b/>
          <w:color w:val="000000"/>
          <w:sz w:val="28"/>
          <w:lang w:val="ru-RU"/>
        </w:rPr>
        <w:t>я</w:t>
      </w:r>
      <w:r w:rsidR="00E80C83" w:rsidRPr="00D707FB">
        <w:rPr>
          <w:rFonts w:ascii="Times New Roman" w:hAnsi="Times New Roman"/>
          <w:b/>
          <w:color w:val="000000"/>
          <w:sz w:val="28"/>
          <w:lang w:val="ru-RU"/>
        </w:rPr>
        <w:t xml:space="preserve"> Кировской области</w:t>
      </w:r>
      <w:bookmarkEnd w:id="2"/>
    </w:p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336B" w:rsidRPr="00856B76" w:rsidTr="003A336B">
        <w:tc>
          <w:tcPr>
            <w:tcW w:w="3114" w:type="dxa"/>
          </w:tcPr>
          <w:p w:rsidR="003A336B" w:rsidRPr="0040209D" w:rsidRDefault="003A336B" w:rsidP="003A3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336B" w:rsidRPr="0040209D" w:rsidRDefault="003A336B" w:rsidP="003A3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336B" w:rsidRDefault="00E80C83" w:rsidP="003A3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336B" w:rsidRPr="008944ED" w:rsidRDefault="00E80C83" w:rsidP="003A3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A336B" w:rsidRDefault="00E80C83" w:rsidP="003A33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336B" w:rsidRPr="008944ED" w:rsidRDefault="00E80C83" w:rsidP="003A33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856B76" w:rsidRDefault="00856B76" w:rsidP="003A3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292D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01-288</w:t>
            </w:r>
          </w:p>
          <w:p w:rsidR="003A336B" w:rsidRDefault="00E80C83" w:rsidP="003A3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92D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92D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A336B" w:rsidRPr="0040209D" w:rsidRDefault="003A336B" w:rsidP="003A3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4760052)</w:t>
      </w: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73279" w:rsidRPr="00856B76" w:rsidRDefault="00E80C83">
      <w:pPr>
        <w:spacing w:after="0" w:line="408" w:lineRule="auto"/>
        <w:ind w:left="120"/>
        <w:jc w:val="center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973279">
      <w:pPr>
        <w:spacing w:after="0"/>
        <w:ind w:left="120"/>
        <w:jc w:val="center"/>
        <w:rPr>
          <w:lang w:val="ru-RU"/>
        </w:rPr>
      </w:pPr>
    </w:p>
    <w:p w:rsidR="00973279" w:rsidRPr="00856B76" w:rsidRDefault="00E80C83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856B76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856B76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973279" w:rsidRPr="00856B76" w:rsidRDefault="00973279">
      <w:pPr>
        <w:spacing w:after="0"/>
        <w:ind w:left="120"/>
        <w:rPr>
          <w:lang w:val="ru-RU"/>
        </w:rPr>
      </w:pPr>
    </w:p>
    <w:p w:rsidR="00973279" w:rsidRPr="00856B76" w:rsidRDefault="00973279">
      <w:pPr>
        <w:rPr>
          <w:lang w:val="ru-RU"/>
        </w:rPr>
        <w:sectPr w:rsidR="00973279" w:rsidRPr="00856B76">
          <w:pgSz w:w="11906" w:h="16383"/>
          <w:pgMar w:top="1134" w:right="850" w:bottom="1134" w:left="1701" w:header="720" w:footer="720" w:gutter="0"/>
          <w:cols w:space="720"/>
        </w:sect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bookmarkStart w:id="5" w:name="block-36201736"/>
      <w:bookmarkEnd w:id="0"/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56B7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56B7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56B7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</w:t>
      </w:r>
      <w:bookmarkStart w:id="6" w:name="_GoBack"/>
      <w:bookmarkEnd w:id="6"/>
      <w:r w:rsidRPr="00856B76">
        <w:rPr>
          <w:rFonts w:ascii="Times New Roman" w:hAnsi="Times New Roman"/>
          <w:color w:val="000000"/>
          <w:sz w:val="28"/>
          <w:lang w:val="ru-RU"/>
        </w:rPr>
        <w:t xml:space="preserve"> неделю. Суммарно изучение литературы в основной школе по программам основного общего образования рассчитано на 442 часа.</w:t>
      </w:r>
    </w:p>
    <w:p w:rsidR="00973279" w:rsidRDefault="00973279">
      <w:pPr>
        <w:rPr>
          <w:lang w:val="ru-RU"/>
        </w:rPr>
      </w:pPr>
    </w:p>
    <w:p w:rsidR="00AE6866" w:rsidRDefault="00AE686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A22B5" w:rsidRPr="006A22B5" w:rsidRDefault="006A22B5" w:rsidP="006A22B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22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6A22B5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6A22B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ориентирами  результатов воспитания «Рабочей программы воспитания»  на уровне основного общего образования</w:t>
      </w:r>
      <w:r w:rsidRPr="006A22B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6A22B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6A22B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6A22B5" w:rsidRPr="006A22B5" w:rsidRDefault="006A22B5" w:rsidP="006A22B5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22B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6A22B5" w:rsidRPr="006A22B5" w:rsidRDefault="006A22B5" w:rsidP="006A22B5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22B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6A22B5" w:rsidRPr="00856B76" w:rsidRDefault="006A22B5">
      <w:pPr>
        <w:rPr>
          <w:lang w:val="ru-RU"/>
        </w:rPr>
        <w:sectPr w:rsidR="006A22B5" w:rsidRPr="00856B76">
          <w:pgSz w:w="11906" w:h="16383"/>
          <w:pgMar w:top="1134" w:right="850" w:bottom="1134" w:left="1701" w:header="720" w:footer="720" w:gutter="0"/>
          <w:cols w:space="720"/>
        </w:sect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bookmarkStart w:id="7" w:name="block-36201737"/>
      <w:bookmarkEnd w:id="5"/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856B76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856B76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856B76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856B76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856B76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856B7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856B7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856B76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856B7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856B7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856B76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856B76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856B76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856B7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856B7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856B7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856B7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856B76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856B7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856B76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856B76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856B76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856B76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856B7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856B7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856B76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56B76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56B76">
        <w:rPr>
          <w:sz w:val="28"/>
          <w:lang w:val="ru-RU"/>
        </w:rPr>
        <w:br/>
      </w:r>
      <w:bookmarkStart w:id="37" w:name="5118f498-9661-45e8-9924-bef67bfbf524"/>
      <w:bookmarkEnd w:id="37"/>
    </w:p>
    <w:p w:rsidR="00973279" w:rsidRPr="00856B76" w:rsidRDefault="00E80C83">
      <w:pPr>
        <w:spacing w:after="0" w:line="264" w:lineRule="auto"/>
        <w:ind w:firstLine="600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856B76">
        <w:rPr>
          <w:sz w:val="28"/>
          <w:lang w:val="ru-RU"/>
        </w:rPr>
        <w:br/>
      </w:r>
      <w:bookmarkStart w:id="38" w:name="a35f0a0b-d9a0-4ac9-afd6-3c0ec32f1224"/>
      <w:bookmarkEnd w:id="38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856B7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856B76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856B76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856B7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856B7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856B7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856B76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856B76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856B76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856B76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856B76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 w:rsidRPr="00856B76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856B76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856B76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856B76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856B76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856B76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856B7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856B7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856B76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856B76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856B76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856B76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856B76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856B76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856B7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856B7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856B7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856B7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856B76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856B76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856B76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856B7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856B7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856B76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56B76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56B76">
        <w:rPr>
          <w:sz w:val="28"/>
          <w:lang w:val="ru-RU"/>
        </w:rPr>
        <w:br/>
      </w:r>
      <w:bookmarkStart w:id="78" w:name="464a1461-dc27-4c8e-855e-7a4d0048dab5"/>
      <w:bookmarkEnd w:id="78"/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56B76">
        <w:rPr>
          <w:sz w:val="28"/>
          <w:lang w:val="ru-RU"/>
        </w:rPr>
        <w:br/>
      </w:r>
      <w:bookmarkStart w:id="79" w:name="adb853ee-930d-4a27-923a-b9cb0245de5e"/>
      <w:bookmarkEnd w:id="79"/>
    </w:p>
    <w:p w:rsidR="00973279" w:rsidRPr="00856B76" w:rsidRDefault="00E80C8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856B76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856B76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856B7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856B7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856B76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856B76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856B76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856B76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856B76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856B76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856B76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856B7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856B7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856B76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856B76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856B76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56B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56B7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856B7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973279" w:rsidRPr="00856B76" w:rsidRDefault="00973279">
      <w:pPr>
        <w:rPr>
          <w:lang w:val="ru-RU"/>
        </w:rPr>
        <w:sectPr w:rsidR="00973279" w:rsidRPr="00856B76">
          <w:pgSz w:w="11906" w:h="16383"/>
          <w:pgMar w:top="1134" w:right="850" w:bottom="1134" w:left="1701" w:header="720" w:footer="720" w:gutter="0"/>
          <w:cols w:space="720"/>
        </w:sect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bookmarkStart w:id="95" w:name="block-36201732"/>
      <w:bookmarkEnd w:id="7"/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73279" w:rsidRPr="00856B76" w:rsidRDefault="00E80C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73279" w:rsidRPr="00856B76" w:rsidRDefault="00E80C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73279" w:rsidRPr="00856B76" w:rsidRDefault="00E80C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73279" w:rsidRPr="00856B76" w:rsidRDefault="00E80C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73279" w:rsidRPr="00856B76" w:rsidRDefault="00E80C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73279" w:rsidRPr="00856B76" w:rsidRDefault="00E80C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73279" w:rsidRPr="00856B76" w:rsidRDefault="00E80C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73279" w:rsidRPr="00856B76" w:rsidRDefault="00E80C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73279" w:rsidRPr="00856B76" w:rsidRDefault="00E80C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73279" w:rsidRPr="00856B76" w:rsidRDefault="00E80C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73279" w:rsidRPr="00856B76" w:rsidRDefault="00E80C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73279" w:rsidRPr="00856B76" w:rsidRDefault="00E80C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73279" w:rsidRPr="00856B76" w:rsidRDefault="00E80C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73279" w:rsidRPr="00856B76" w:rsidRDefault="00E80C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73279" w:rsidRPr="00856B76" w:rsidRDefault="00E80C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73279" w:rsidRPr="00856B76" w:rsidRDefault="00E80C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73279" w:rsidRPr="00856B76" w:rsidRDefault="00E80C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73279" w:rsidRPr="00856B76" w:rsidRDefault="00E80C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73279" w:rsidRPr="00856B76" w:rsidRDefault="00E80C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73279" w:rsidRPr="00856B76" w:rsidRDefault="00E80C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73279" w:rsidRPr="00856B76" w:rsidRDefault="00E80C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73279" w:rsidRPr="00856B76" w:rsidRDefault="00E80C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73279" w:rsidRPr="00856B76" w:rsidRDefault="00E80C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Default="00E80C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73279" w:rsidRPr="00856B76" w:rsidRDefault="00E80C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73279" w:rsidRPr="00856B76" w:rsidRDefault="00E80C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73279" w:rsidRPr="00856B76" w:rsidRDefault="00E80C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73279" w:rsidRPr="00856B76" w:rsidRDefault="00E80C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73279" w:rsidRPr="00856B76" w:rsidRDefault="00E80C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73279" w:rsidRPr="00856B76" w:rsidRDefault="00E80C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73279" w:rsidRDefault="00E80C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73279" w:rsidRPr="00856B76" w:rsidRDefault="00E80C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73279" w:rsidRDefault="00E80C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73279" w:rsidRPr="00856B76" w:rsidRDefault="00E80C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73279" w:rsidRPr="00856B76" w:rsidRDefault="00E80C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73279" w:rsidRPr="00856B76" w:rsidRDefault="00E80C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73279" w:rsidRPr="00856B76" w:rsidRDefault="00E80C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73279" w:rsidRPr="00856B76" w:rsidRDefault="00E80C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73279" w:rsidRPr="00856B76" w:rsidRDefault="00E80C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73279" w:rsidRPr="00856B76" w:rsidRDefault="00E80C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73279" w:rsidRDefault="00E80C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73279" w:rsidRPr="00856B76" w:rsidRDefault="00E80C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73279" w:rsidRPr="00856B76" w:rsidRDefault="00E80C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73279" w:rsidRPr="00856B76" w:rsidRDefault="00E80C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73279" w:rsidRPr="00856B76" w:rsidRDefault="00E80C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73279" w:rsidRPr="00856B76" w:rsidRDefault="00E80C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73279" w:rsidRPr="00856B76" w:rsidRDefault="00E80C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73279" w:rsidRDefault="00E80C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73279" w:rsidRPr="00856B76" w:rsidRDefault="00E80C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73279" w:rsidRPr="00856B76" w:rsidRDefault="00E80C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73279" w:rsidRPr="00856B76" w:rsidRDefault="00E80C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73279" w:rsidRPr="00856B76" w:rsidRDefault="00E80C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73279" w:rsidRDefault="00E80C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73279" w:rsidRPr="00856B76" w:rsidRDefault="00E80C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73279" w:rsidRPr="00856B76" w:rsidRDefault="00E80C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73279" w:rsidRPr="00856B76" w:rsidRDefault="00E80C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73279" w:rsidRPr="00856B76" w:rsidRDefault="00E80C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73279" w:rsidRDefault="00E80C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73279" w:rsidRPr="00856B76" w:rsidRDefault="00E80C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73279" w:rsidRPr="00856B76" w:rsidRDefault="00E80C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73279" w:rsidRPr="00856B76" w:rsidRDefault="00E80C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73279" w:rsidRPr="00856B76" w:rsidRDefault="00E80C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73279" w:rsidRPr="00856B76" w:rsidRDefault="00E80C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73279" w:rsidRPr="00856B76" w:rsidRDefault="00E80C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73279" w:rsidRPr="00856B76" w:rsidRDefault="00E80C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973279" w:rsidRPr="00856B76" w:rsidRDefault="00E80C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73279" w:rsidRPr="00856B76" w:rsidRDefault="00E80C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73279" w:rsidRPr="00856B76" w:rsidRDefault="00E80C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73279" w:rsidRPr="00856B76" w:rsidRDefault="00E80C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73279" w:rsidRPr="00856B76" w:rsidRDefault="00E80C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73279" w:rsidRPr="00856B76" w:rsidRDefault="00E80C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73279" w:rsidRPr="00856B76" w:rsidRDefault="00E80C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73279" w:rsidRPr="00856B76" w:rsidRDefault="00E80C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73279" w:rsidRPr="00856B76" w:rsidRDefault="00E80C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73279" w:rsidRPr="00856B76" w:rsidRDefault="00E80C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73279" w:rsidRPr="00856B76" w:rsidRDefault="00E80C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73279" w:rsidRPr="00856B76" w:rsidRDefault="00E80C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973279" w:rsidRPr="00856B76" w:rsidRDefault="00E80C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73279" w:rsidRPr="00856B76" w:rsidRDefault="00E80C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73279" w:rsidRPr="00856B76" w:rsidRDefault="00E80C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973279" w:rsidRPr="00856B76" w:rsidRDefault="00E80C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73279" w:rsidRPr="00856B76" w:rsidRDefault="00E80C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left="120"/>
        <w:jc w:val="both"/>
        <w:rPr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3279" w:rsidRPr="00856B76" w:rsidRDefault="00973279">
      <w:pPr>
        <w:spacing w:after="0" w:line="264" w:lineRule="auto"/>
        <w:ind w:left="120"/>
        <w:jc w:val="both"/>
        <w:rPr>
          <w:lang w:val="ru-RU"/>
        </w:rPr>
      </w:pP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73279" w:rsidRPr="00856B76" w:rsidRDefault="00E80C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856B76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73279" w:rsidRPr="00856B76" w:rsidRDefault="00E80C83">
      <w:pPr>
        <w:spacing w:after="0" w:line="264" w:lineRule="auto"/>
        <w:ind w:firstLine="600"/>
        <w:jc w:val="both"/>
        <w:rPr>
          <w:lang w:val="ru-RU"/>
        </w:rPr>
      </w:pPr>
      <w:r w:rsidRPr="00856B76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973279" w:rsidRPr="00856B76" w:rsidRDefault="00973279">
      <w:pPr>
        <w:rPr>
          <w:lang w:val="ru-RU"/>
        </w:rPr>
        <w:sectPr w:rsidR="00973279" w:rsidRPr="00856B76">
          <w:pgSz w:w="11906" w:h="16383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bookmarkStart w:id="96" w:name="block-36201733"/>
      <w:bookmarkEnd w:id="95"/>
      <w:r w:rsidRPr="00856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9732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AE6866" w:rsidRDefault="00AE6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97327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6A22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6A22B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AE6866" w:rsidRDefault="00AE6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97327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AE6866" w:rsidRDefault="00AE6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97327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AE6866" w:rsidRDefault="00AE6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9732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 w:rsidRPr="00AE6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AE6866" w:rsidRDefault="00AE6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32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bookmarkStart w:id="97" w:name="block-36201734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001"/>
        <w:gridCol w:w="990"/>
        <w:gridCol w:w="1841"/>
        <w:gridCol w:w="1910"/>
        <w:gridCol w:w="1347"/>
        <w:gridCol w:w="2861"/>
      </w:tblGrid>
      <w:tr w:rsidR="00973279" w:rsidTr="003A336B">
        <w:trPr>
          <w:trHeight w:val="144"/>
          <w:tblCellSpacing w:w="20" w:type="nil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. Роды и жанры литературы и их основные признаки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Язык сказки. Писательское мастерство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. Н. В. Гоголь. Реальность и фантастика в повестях писателя "Заколдованное место"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«Бледнеет ночь… Туманов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пелена...»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 родина», «Родная деревня»]]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«Лошадиная фамилия», «Мальчики»,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«Хирургия» и др. Тематический обзор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А. И. Куприна, М. М. Пришвина, К. Г. Паустовского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D707FB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проблемы. Итоговый урок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F3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F3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F3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3A336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Образ Вани Солнцева. </w:t>
            </w:r>
            <w:r w:rsidRPr="003A336B">
              <w:rPr>
                <w:rFonts w:ascii="Times New Roman" w:hAnsi="Times New Roman"/>
                <w:color w:val="000000"/>
                <w:sz w:val="24"/>
                <w:lang w:val="ru-RU"/>
              </w:rPr>
              <w:t>Война и дети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3A3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D707FB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взгляд на тему детства в литературе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D17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D707FB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D17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Р.Г.Гамзатова и М.Карима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32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324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Художественный мир литературной сказки.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07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07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по зарубежной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приключенческой прозе. Темы и сюжеты произведений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Pr="00D707FB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Обзорный урок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A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A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035"/>
        <w:gridCol w:w="997"/>
        <w:gridCol w:w="1841"/>
        <w:gridCol w:w="1910"/>
        <w:gridCol w:w="1347"/>
        <w:gridCol w:w="2861"/>
      </w:tblGrid>
      <w:tr w:rsidR="00973279" w:rsidTr="003A336B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D82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D82A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Царь-град», «Предание о смерти князя Олега».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Анализ фрагментов летописи. Образы героев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домашнему сочинению по роману А.С.Пушкина "Дубровский"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3A336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Сборник рассказов "Записки охотника". Рассказ "Бежин луг". </w:t>
            </w:r>
            <w:r w:rsidRPr="003A336B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3A3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«Бежин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луг». Портрет и пейзаж в литературном произведении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Художественное своеобразие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1B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1B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44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44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D7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D7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за год.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3658"/>
        <w:gridCol w:w="954"/>
        <w:gridCol w:w="1841"/>
        <w:gridCol w:w="1910"/>
        <w:gridCol w:w="1347"/>
        <w:gridCol w:w="3368"/>
      </w:tblGrid>
      <w:tr w:rsidR="00973279" w:rsidTr="003A336B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3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D707F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D707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007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мировоззрерия поэта и их отражение в творчестве, средства выразительности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007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38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выражения авторской позиции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поэме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38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591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591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636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636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бала»: сюжет и композиция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пискарь» : тематика, проблематика,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сюжет. Особенности сатиры М. Е. Салтыкова-Щедрина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CA4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3A336B" w:rsidRDefault="003A336B">
            <w:r w:rsidRPr="00CA4B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«Алые паруса»,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«Зелёная лампа»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295"/>
        <w:gridCol w:w="957"/>
        <w:gridCol w:w="1841"/>
        <w:gridCol w:w="1910"/>
        <w:gridCol w:w="1347"/>
        <w:gridCol w:w="2861"/>
      </w:tblGrid>
      <w:tr w:rsidR="00973279" w:rsidTr="003A336B">
        <w:trPr>
          <w:trHeight w:val="144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4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 главных героев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на театральной сцене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и проблематика,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 конфликта и системы образов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10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роману А.С. Пушкина "Капитанская дочка"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810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одиночества в лирике поэта, характер лирического героя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маленького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человека. Смысл финала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A7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комедии Н.В. Гоголя "Ревизор"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A74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9F1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9F1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684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684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человека». История создания. Особенности жанра, сюжет и композиция рассказа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B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AB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88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E80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4127"/>
        <w:gridCol w:w="1011"/>
        <w:gridCol w:w="1841"/>
        <w:gridCol w:w="1910"/>
        <w:gridCol w:w="1347"/>
        <w:gridCol w:w="2861"/>
      </w:tblGrid>
      <w:tr w:rsidR="00973279" w:rsidTr="003A336B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4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3279" w:rsidRDefault="00973279">
            <w:pPr>
              <w:spacing w:after="0"/>
              <w:ind w:left="135"/>
            </w:pP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279" w:rsidRDefault="009732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279" w:rsidRDefault="00973279"/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D4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D4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D4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2D4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3A336B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"Евгений Онегин". Главные мужские образы романа. </w:t>
            </w:r>
            <w:r w:rsidRPr="003A336B">
              <w:rPr>
                <w:rFonts w:ascii="Times New Roman" w:hAnsi="Times New Roman"/>
                <w:color w:val="000000"/>
                <w:sz w:val="24"/>
                <w:lang w:val="ru-RU"/>
              </w:rPr>
              <w:t>Образ Евгения Онегина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3A3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 w:rsidP="00D707F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EB3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Pr="00856B76" w:rsidRDefault="003A336B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EB3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770F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3A336B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36B" w:rsidRDefault="003A336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3A336B" w:rsidRDefault="003A336B">
            <w:r w:rsidRPr="00770F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3279" w:rsidRPr="00AE6866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B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3279" w:rsidRDefault="0097327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73279" w:rsidRDefault="003A3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973279" w:rsidTr="003A33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Pr="00856B76" w:rsidRDefault="00E80C83">
            <w:pPr>
              <w:spacing w:after="0"/>
              <w:ind w:left="135"/>
              <w:rPr>
                <w:lang w:val="ru-RU"/>
              </w:rPr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 w:rsidRPr="00856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3279" w:rsidRDefault="00E80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279" w:rsidRDefault="00973279"/>
        </w:tc>
      </w:tr>
    </w:tbl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Default="00973279">
      <w:pPr>
        <w:sectPr w:rsidR="009732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279" w:rsidRPr="00F423B0" w:rsidRDefault="00E80C83">
      <w:pPr>
        <w:spacing w:after="0"/>
        <w:ind w:left="120"/>
        <w:rPr>
          <w:lang w:val="ru-RU"/>
        </w:rPr>
      </w:pPr>
      <w:bookmarkStart w:id="98" w:name="block-36201738"/>
      <w:bookmarkEnd w:id="97"/>
      <w:r w:rsidRPr="00F423B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73279" w:rsidRPr="00F423B0" w:rsidRDefault="00E80C83">
      <w:pPr>
        <w:spacing w:after="0" w:line="480" w:lineRule="auto"/>
        <w:ind w:left="120"/>
        <w:rPr>
          <w:lang w:val="ru-RU"/>
        </w:rPr>
      </w:pPr>
      <w:r w:rsidRPr="00F423B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73279" w:rsidRPr="004C6933" w:rsidRDefault="00F423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Коровина В.Я., Журавлев В.П., Коровин В.И. Литература 5 класс. В 2 ч.- М.: Просвещение</w:t>
      </w:r>
    </w:p>
    <w:p w:rsidR="00973279" w:rsidRPr="004C6933" w:rsidRDefault="00F423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Полухина В.П., Коровина В.Я. Литература 6 класс. М.: Просвещение</w:t>
      </w:r>
    </w:p>
    <w:p w:rsidR="00F423B0" w:rsidRPr="004C6933" w:rsidRDefault="00F423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Коровина В.Я., Журавлев В.П. Литература 7 класс. В 2ч. - М.: Просвещение</w:t>
      </w:r>
    </w:p>
    <w:p w:rsidR="00973279" w:rsidRPr="004C6933" w:rsidRDefault="00F423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Коровина В.Я., Журавлев В.П. Литература 8 класс В 2-х ч. М.: Просвещение</w:t>
      </w:r>
    </w:p>
    <w:p w:rsidR="00F423B0" w:rsidRPr="004C6933" w:rsidRDefault="00F423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423B0" w:rsidRPr="004C6933" w:rsidRDefault="00F423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Коровина В.Я. Литература 9 класс. В 2 ч. - М.: Просвещение</w:t>
      </w:r>
    </w:p>
    <w:p w:rsidR="00973279" w:rsidRPr="00F423B0" w:rsidRDefault="00E80C83">
      <w:pPr>
        <w:spacing w:after="0" w:line="480" w:lineRule="auto"/>
        <w:ind w:left="120"/>
        <w:rPr>
          <w:lang w:val="ru-RU"/>
        </w:rPr>
      </w:pPr>
      <w:r w:rsidRPr="00F423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3279" w:rsidRPr="004C6933" w:rsidRDefault="00F423B0" w:rsidP="004C69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ФЕДЕРАЛЬНАЯ  РАБОЧАЯ ПРОГРАММА ОСНОВНОГО ОБЩЕГО ОБРАЗОВАНИЯ. ЛИТЕРАТУРА (для 5–9 классов образовательных организаций), МОСКВА, 2024. </w:t>
      </w:r>
    </w:p>
    <w:p w:rsidR="00973279" w:rsidRDefault="00E80C8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56B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Открытая школа»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«Просвещение»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 Российская электронная школа (РЭШ)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«Фоксфорд»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«Школьная цифровая платформа»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«Яндекс.школа»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4C6933">
        <w:rPr>
          <w:rFonts w:ascii="Times New Roman" w:hAnsi="Times New Roman" w:cs="Times New Roman"/>
          <w:sz w:val="24"/>
          <w:szCs w:val="24"/>
        </w:rPr>
        <w:t>Lecta</w:t>
      </w: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«Учи.ру»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«ЯКласс»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 xml:space="preserve">«Яндекс.Учебник» </w:t>
      </w:r>
    </w:p>
    <w:p w:rsidR="00306062" w:rsidRPr="004C6933" w:rsidRDefault="00306062" w:rsidP="003060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C6933">
        <w:rPr>
          <w:rFonts w:ascii="Times New Roman" w:hAnsi="Times New Roman" w:cs="Times New Roman"/>
          <w:sz w:val="24"/>
          <w:szCs w:val="24"/>
        </w:rPr>
        <w:t>Skysmart</w:t>
      </w:r>
      <w:r w:rsidRPr="004C693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306062" w:rsidRPr="004C6933" w:rsidRDefault="004C69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6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</w:p>
    <w:p w:rsidR="00973279" w:rsidRPr="00856B76" w:rsidRDefault="00973279">
      <w:pPr>
        <w:spacing w:after="0" w:line="480" w:lineRule="auto"/>
        <w:ind w:left="120"/>
        <w:rPr>
          <w:lang w:val="ru-RU"/>
        </w:rPr>
      </w:pPr>
    </w:p>
    <w:p w:rsidR="00973279" w:rsidRPr="00856B76" w:rsidRDefault="00973279">
      <w:pPr>
        <w:rPr>
          <w:lang w:val="ru-RU"/>
        </w:rPr>
        <w:sectPr w:rsidR="00973279" w:rsidRPr="00856B76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E80C83" w:rsidRPr="00856B76" w:rsidRDefault="00E80C83">
      <w:pPr>
        <w:rPr>
          <w:lang w:val="ru-RU"/>
        </w:rPr>
      </w:pPr>
    </w:p>
    <w:sectPr w:rsidR="00E80C83" w:rsidRPr="00856B76" w:rsidSect="009732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611"/>
    <w:multiLevelType w:val="multilevel"/>
    <w:tmpl w:val="ED346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4E2BCD"/>
    <w:multiLevelType w:val="multilevel"/>
    <w:tmpl w:val="0D66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4677BA"/>
    <w:multiLevelType w:val="multilevel"/>
    <w:tmpl w:val="D7F8F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216954"/>
    <w:multiLevelType w:val="multilevel"/>
    <w:tmpl w:val="38707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F85C22"/>
    <w:multiLevelType w:val="multilevel"/>
    <w:tmpl w:val="A8A09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F847BF"/>
    <w:multiLevelType w:val="multilevel"/>
    <w:tmpl w:val="65201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B607FC"/>
    <w:multiLevelType w:val="multilevel"/>
    <w:tmpl w:val="DB18D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F70F61"/>
    <w:multiLevelType w:val="multilevel"/>
    <w:tmpl w:val="44280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873DA"/>
    <w:multiLevelType w:val="multilevel"/>
    <w:tmpl w:val="62F86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3D2D4F"/>
    <w:multiLevelType w:val="multilevel"/>
    <w:tmpl w:val="D166C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F70DF4"/>
    <w:multiLevelType w:val="multilevel"/>
    <w:tmpl w:val="F1B69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18298B"/>
    <w:multiLevelType w:val="multilevel"/>
    <w:tmpl w:val="FDCE6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2F6873"/>
    <w:multiLevelType w:val="multilevel"/>
    <w:tmpl w:val="8CDEB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9E383B"/>
    <w:multiLevelType w:val="multilevel"/>
    <w:tmpl w:val="C6986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F26540"/>
    <w:multiLevelType w:val="multilevel"/>
    <w:tmpl w:val="2F10D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2B3AA6"/>
    <w:multiLevelType w:val="multilevel"/>
    <w:tmpl w:val="72049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404416"/>
    <w:multiLevelType w:val="multilevel"/>
    <w:tmpl w:val="6310F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DD1AD3"/>
    <w:multiLevelType w:val="multilevel"/>
    <w:tmpl w:val="6A4EA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9660A3"/>
    <w:multiLevelType w:val="multilevel"/>
    <w:tmpl w:val="49887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DC33DB"/>
    <w:multiLevelType w:val="multilevel"/>
    <w:tmpl w:val="1686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C701F6"/>
    <w:multiLevelType w:val="multilevel"/>
    <w:tmpl w:val="709EE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F207E8"/>
    <w:multiLevelType w:val="multilevel"/>
    <w:tmpl w:val="E4206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A01EA4"/>
    <w:multiLevelType w:val="multilevel"/>
    <w:tmpl w:val="83EC7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7"/>
  </w:num>
  <w:num w:numId="3">
    <w:abstractNumId w:val="0"/>
  </w:num>
  <w:num w:numId="4">
    <w:abstractNumId w:val="3"/>
  </w:num>
  <w:num w:numId="5">
    <w:abstractNumId w:val="15"/>
  </w:num>
  <w:num w:numId="6">
    <w:abstractNumId w:val="10"/>
  </w:num>
  <w:num w:numId="7">
    <w:abstractNumId w:val="18"/>
  </w:num>
  <w:num w:numId="8">
    <w:abstractNumId w:val="1"/>
  </w:num>
  <w:num w:numId="9">
    <w:abstractNumId w:val="7"/>
  </w:num>
  <w:num w:numId="10">
    <w:abstractNumId w:val="23"/>
  </w:num>
  <w:num w:numId="11">
    <w:abstractNumId w:val="22"/>
  </w:num>
  <w:num w:numId="12">
    <w:abstractNumId w:val="12"/>
  </w:num>
  <w:num w:numId="13">
    <w:abstractNumId w:val="19"/>
  </w:num>
  <w:num w:numId="14">
    <w:abstractNumId w:val="8"/>
  </w:num>
  <w:num w:numId="15">
    <w:abstractNumId w:val="5"/>
  </w:num>
  <w:num w:numId="16">
    <w:abstractNumId w:val="6"/>
  </w:num>
  <w:num w:numId="17">
    <w:abstractNumId w:val="13"/>
  </w:num>
  <w:num w:numId="18">
    <w:abstractNumId w:val="14"/>
  </w:num>
  <w:num w:numId="19">
    <w:abstractNumId w:val="9"/>
  </w:num>
  <w:num w:numId="20">
    <w:abstractNumId w:val="4"/>
  </w:num>
  <w:num w:numId="21">
    <w:abstractNumId w:val="2"/>
  </w:num>
  <w:num w:numId="22">
    <w:abstractNumId w:val="11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973279"/>
    <w:rsid w:val="00292DF2"/>
    <w:rsid w:val="00296F69"/>
    <w:rsid w:val="00306062"/>
    <w:rsid w:val="003555FB"/>
    <w:rsid w:val="003A336B"/>
    <w:rsid w:val="003D34B2"/>
    <w:rsid w:val="004C6933"/>
    <w:rsid w:val="00556214"/>
    <w:rsid w:val="006A22B5"/>
    <w:rsid w:val="00856B76"/>
    <w:rsid w:val="008A08BD"/>
    <w:rsid w:val="00973279"/>
    <w:rsid w:val="00AE6866"/>
    <w:rsid w:val="00B36790"/>
    <w:rsid w:val="00CA28B7"/>
    <w:rsid w:val="00D707FB"/>
    <w:rsid w:val="00DD54CD"/>
    <w:rsid w:val="00E80C83"/>
    <w:rsid w:val="00F4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32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3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26" Type="http://schemas.openxmlformats.org/officeDocument/2006/relationships/hyperlink" Target="https://m.edsoo.ru/8bc3808c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fee" TargetMode="External"/><Relationship Id="rId368" Type="http://schemas.openxmlformats.org/officeDocument/2006/relationships/hyperlink" Target="https://m.edsoo.ru/8bc3df82" TargetMode="External"/><Relationship Id="rId389" Type="http://schemas.openxmlformats.org/officeDocument/2006/relationships/hyperlink" Target="https://m.edsoo.ru/8bc40692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b92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bca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ca0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d00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64" Type="http://schemas.openxmlformats.org/officeDocument/2006/relationships/hyperlink" Target="https://m.edsoo.ru/8a19826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4e0e" TargetMode="External"/><Relationship Id="rId448" Type="http://schemas.openxmlformats.org/officeDocument/2006/relationships/hyperlink" Target="https://m.edsoo.ru/8bc4749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87e" TargetMode="External"/><Relationship Id="rId438" Type="http://schemas.openxmlformats.org/officeDocument/2006/relationships/hyperlink" Target="https://m.edsoo.ru/8bc45ed0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754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034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838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4e4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982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66" Type="http://schemas.openxmlformats.org/officeDocument/2006/relationships/hyperlink" Target="https://m.edsoo.ru/8a198876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a9a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bb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B316-6DDC-4D23-94A4-95363BA4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112</Pages>
  <Words>27389</Words>
  <Characters>156120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2024-08-30T08:10:00Z</dcterms:created>
  <dcterms:modified xsi:type="dcterms:W3CDTF">2024-09-18T09:05:00Z</dcterms:modified>
</cp:coreProperties>
</file>