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0B" w:rsidRPr="002C07C4" w:rsidRDefault="00F60E0B" w:rsidP="00F60E0B">
      <w:pPr>
        <w:spacing w:after="0" w:line="408" w:lineRule="auto"/>
        <w:ind w:left="120"/>
        <w:jc w:val="center"/>
      </w:pPr>
      <w:bookmarkStart w:id="0" w:name="block-11296436"/>
      <w:r w:rsidRPr="002C07C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60E0B" w:rsidRPr="002C07C4" w:rsidRDefault="00F60E0B" w:rsidP="00F60E0B">
      <w:pPr>
        <w:spacing w:after="0" w:line="408" w:lineRule="auto"/>
        <w:ind w:left="120"/>
        <w:jc w:val="center"/>
      </w:pPr>
      <w:r w:rsidRPr="002C07C4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 w:rsidRPr="002C07C4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1"/>
      <w:r w:rsidRPr="002C07C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60E0B" w:rsidRPr="002C07C4" w:rsidRDefault="00F60E0B" w:rsidP="00F60E0B">
      <w:pPr>
        <w:spacing w:after="0" w:line="408" w:lineRule="auto"/>
        <w:ind w:left="120"/>
        <w:jc w:val="center"/>
      </w:pPr>
      <w:r w:rsidRPr="002C07C4"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 w:rsidRPr="002C07C4">
        <w:rPr>
          <w:rFonts w:ascii="Times New Roman" w:hAnsi="Times New Roman"/>
          <w:b/>
          <w:color w:val="000000"/>
          <w:sz w:val="28"/>
        </w:rPr>
        <w:t>администрация города Кирова</w:t>
      </w:r>
      <w:bookmarkEnd w:id="2"/>
      <w:r w:rsidRPr="002C07C4">
        <w:rPr>
          <w:rFonts w:ascii="Times New Roman" w:hAnsi="Times New Roman"/>
          <w:b/>
          <w:color w:val="000000"/>
          <w:sz w:val="28"/>
        </w:rPr>
        <w:t>‌</w:t>
      </w:r>
      <w:r w:rsidRPr="002C07C4">
        <w:rPr>
          <w:rFonts w:ascii="Times New Roman" w:hAnsi="Times New Roman"/>
          <w:color w:val="000000"/>
          <w:sz w:val="28"/>
        </w:rPr>
        <w:t>​</w:t>
      </w:r>
    </w:p>
    <w:p w:rsidR="00F60E0B" w:rsidRPr="002C07C4" w:rsidRDefault="00F60E0B" w:rsidP="00F60E0B">
      <w:pPr>
        <w:spacing w:after="0" w:line="408" w:lineRule="auto"/>
        <w:ind w:left="120"/>
        <w:jc w:val="center"/>
      </w:pPr>
      <w:r w:rsidRPr="002C07C4">
        <w:rPr>
          <w:rFonts w:ascii="Times New Roman" w:hAnsi="Times New Roman"/>
          <w:b/>
          <w:color w:val="000000"/>
          <w:sz w:val="28"/>
        </w:rPr>
        <w:t>МОАУ СОШ с УИОП № 37 г. Кирова</w:t>
      </w:r>
    </w:p>
    <w:p w:rsidR="00F60E0B" w:rsidRPr="002C07C4" w:rsidRDefault="00F60E0B" w:rsidP="00F60E0B">
      <w:pPr>
        <w:spacing w:after="0"/>
        <w:ind w:left="120"/>
      </w:pPr>
    </w:p>
    <w:p w:rsidR="00F60E0B" w:rsidRPr="002C07C4" w:rsidRDefault="00F60E0B" w:rsidP="00F60E0B">
      <w:pPr>
        <w:spacing w:after="0"/>
        <w:ind w:left="120"/>
      </w:pPr>
    </w:p>
    <w:p w:rsidR="00F60E0B" w:rsidRPr="002C07C4" w:rsidRDefault="00F60E0B" w:rsidP="00F60E0B">
      <w:pPr>
        <w:spacing w:after="0"/>
        <w:ind w:left="120"/>
      </w:pPr>
    </w:p>
    <w:p w:rsidR="00F60E0B" w:rsidRPr="002C07C4" w:rsidRDefault="00F60E0B" w:rsidP="00F60E0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0E0B" w:rsidRPr="005E0FE6" w:rsidTr="00567BED">
        <w:tc>
          <w:tcPr>
            <w:tcW w:w="3114" w:type="dxa"/>
          </w:tcPr>
          <w:p w:rsidR="00F60E0B" w:rsidRPr="0040209D" w:rsidRDefault="00F60E0B" w:rsidP="00567B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0E0B" w:rsidRPr="0040209D" w:rsidRDefault="00F60E0B" w:rsidP="00567B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0E0B" w:rsidRPr="007E2F45" w:rsidRDefault="00F60E0B" w:rsidP="00567B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E2F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60E0B" w:rsidRPr="007E2F45" w:rsidRDefault="00F60E0B" w:rsidP="00567B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E2F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60E0B" w:rsidRPr="007E2F45" w:rsidRDefault="00F60E0B" w:rsidP="00567B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2F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60E0B" w:rsidRPr="007E2F45" w:rsidRDefault="00F60E0B" w:rsidP="00567B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2F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Шульгина Л.И.</w:t>
            </w:r>
          </w:p>
          <w:p w:rsidR="00F60E0B" w:rsidRPr="007E2F45" w:rsidRDefault="00F60E0B" w:rsidP="00567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2F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№01-256 от «28» августа   2023 г.</w:t>
            </w:r>
          </w:p>
          <w:p w:rsidR="00F60E0B" w:rsidRPr="0040209D" w:rsidRDefault="00F60E0B" w:rsidP="00567B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60E0B" w:rsidRPr="002C07C4" w:rsidRDefault="00F60E0B" w:rsidP="00F60E0B">
      <w:pPr>
        <w:spacing w:after="0"/>
        <w:ind w:left="120"/>
      </w:pPr>
    </w:p>
    <w:p w:rsidR="00F60E0B" w:rsidRPr="002C07C4" w:rsidRDefault="00F60E0B" w:rsidP="00F60E0B">
      <w:pPr>
        <w:spacing w:after="0"/>
        <w:ind w:left="120"/>
      </w:pPr>
      <w:r w:rsidRPr="002C07C4">
        <w:rPr>
          <w:rFonts w:ascii="Times New Roman" w:hAnsi="Times New Roman"/>
          <w:color w:val="000000"/>
          <w:sz w:val="28"/>
        </w:rPr>
        <w:t>‌</w:t>
      </w:r>
    </w:p>
    <w:p w:rsidR="00F60E0B" w:rsidRPr="002C07C4" w:rsidRDefault="00F60E0B" w:rsidP="00F60E0B">
      <w:pPr>
        <w:spacing w:after="0"/>
        <w:ind w:left="120"/>
      </w:pPr>
    </w:p>
    <w:p w:rsidR="00F60E0B" w:rsidRPr="002C07C4" w:rsidRDefault="00F60E0B" w:rsidP="00F60E0B">
      <w:pPr>
        <w:spacing w:after="0"/>
        <w:ind w:left="120"/>
      </w:pPr>
    </w:p>
    <w:p w:rsidR="00F60E0B" w:rsidRPr="002C07C4" w:rsidRDefault="00F60E0B" w:rsidP="00F60E0B">
      <w:pPr>
        <w:spacing w:after="0"/>
        <w:ind w:left="120"/>
      </w:pPr>
    </w:p>
    <w:p w:rsidR="00F60E0B" w:rsidRPr="002C07C4" w:rsidRDefault="00F60E0B" w:rsidP="00F60E0B">
      <w:pPr>
        <w:spacing w:after="0" w:line="408" w:lineRule="auto"/>
        <w:ind w:left="120"/>
        <w:jc w:val="center"/>
      </w:pPr>
      <w:r w:rsidRPr="002C07C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60E0B" w:rsidRPr="002C07C4" w:rsidRDefault="00F60E0B" w:rsidP="00F60E0B">
      <w:pPr>
        <w:spacing w:after="0" w:line="408" w:lineRule="auto"/>
        <w:ind w:left="120"/>
        <w:jc w:val="center"/>
      </w:pPr>
      <w:r w:rsidRPr="002C07C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C07C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1568428</w:t>
      </w:r>
      <w:r w:rsidRPr="002C07C4">
        <w:rPr>
          <w:rFonts w:ascii="Times New Roman" w:hAnsi="Times New Roman"/>
          <w:color w:val="000000"/>
          <w:sz w:val="28"/>
        </w:rPr>
        <w:t>)</w:t>
      </w:r>
    </w:p>
    <w:p w:rsidR="00F60E0B" w:rsidRPr="002C07C4" w:rsidRDefault="00F60E0B" w:rsidP="00F60E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Биливской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</w:t>
      </w:r>
      <w:r w:rsidRPr="002C07C4">
        <w:rPr>
          <w:rFonts w:ascii="Times New Roman" w:hAnsi="Times New Roman" w:cs="Times New Roman"/>
          <w:sz w:val="28"/>
          <w:szCs w:val="28"/>
        </w:rPr>
        <w:t>., учителя русского языка и литературы</w:t>
      </w:r>
    </w:p>
    <w:p w:rsidR="00F60E0B" w:rsidRPr="002C07C4" w:rsidRDefault="00F60E0B" w:rsidP="00F60E0B">
      <w:pPr>
        <w:spacing w:after="0" w:line="408" w:lineRule="auto"/>
        <w:ind w:left="120"/>
        <w:jc w:val="center"/>
      </w:pPr>
      <w:r w:rsidRPr="002C07C4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Культура речи</w:t>
      </w:r>
      <w:r w:rsidRPr="002C07C4">
        <w:rPr>
          <w:rFonts w:ascii="Times New Roman" w:hAnsi="Times New Roman"/>
          <w:b/>
          <w:color w:val="000000"/>
          <w:sz w:val="28"/>
        </w:rPr>
        <w:t>»</w:t>
      </w:r>
    </w:p>
    <w:p w:rsidR="00F60E0B" w:rsidRPr="002C07C4" w:rsidRDefault="00F60E0B" w:rsidP="00F60E0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</w:t>
      </w:r>
      <w:r w:rsidRPr="002C07C4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</w:p>
    <w:p w:rsidR="00F60E0B" w:rsidRPr="002C07C4" w:rsidRDefault="00F60E0B" w:rsidP="00F60E0B">
      <w:pPr>
        <w:spacing w:after="0"/>
        <w:ind w:left="120"/>
        <w:jc w:val="center"/>
      </w:pPr>
      <w:r w:rsidRPr="002C07C4">
        <w:rPr>
          <w:rFonts w:ascii="Times New Roman" w:hAnsi="Times New Roman"/>
          <w:color w:val="000000"/>
          <w:sz w:val="28"/>
        </w:rPr>
        <w:t>​</w:t>
      </w:r>
      <w:bookmarkStart w:id="3" w:name="8777abab-62ad-4e6d-bb66-8ccfe85cfe1b"/>
      <w:r w:rsidRPr="002C07C4">
        <w:rPr>
          <w:rFonts w:ascii="Times New Roman" w:hAnsi="Times New Roman"/>
          <w:b/>
          <w:color w:val="000000"/>
          <w:sz w:val="28"/>
        </w:rPr>
        <w:t>город Киров</w:t>
      </w:r>
      <w:bookmarkEnd w:id="3"/>
      <w:r w:rsidRPr="002C07C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c72b6e0-474b-4b98-a795-02870ed74afe"/>
      <w:r w:rsidRPr="002C07C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2C07C4">
        <w:rPr>
          <w:rFonts w:ascii="Times New Roman" w:hAnsi="Times New Roman"/>
          <w:b/>
          <w:color w:val="000000"/>
          <w:sz w:val="28"/>
        </w:rPr>
        <w:t>‌</w:t>
      </w:r>
      <w:r w:rsidRPr="002C07C4">
        <w:rPr>
          <w:rFonts w:ascii="Times New Roman" w:hAnsi="Times New Roman"/>
          <w:color w:val="000000"/>
          <w:sz w:val="28"/>
        </w:rPr>
        <w:t>​</w:t>
      </w:r>
    </w:p>
    <w:bookmarkEnd w:id="0"/>
    <w:p w:rsidR="005D5BC8" w:rsidRPr="00E0326F" w:rsidRDefault="005D5BC8" w:rsidP="005D5BC8">
      <w:pPr>
        <w:keepNext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Рабочая программа по культуре речи составлена для учащихся 6 класс</w:t>
      </w:r>
      <w:r w:rsidR="00B97CEC"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а, 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основе Образовательной системы «Школа 2100» и учебника для общеобразовательных учреждений «Риторика. 6 класс» (автор – Т.А. </w:t>
      </w:r>
      <w:proofErr w:type="spell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Ладыженская</w:t>
      </w:r>
      <w:proofErr w:type="spell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, М., 2009 г.) с учётом Федерального компонента государственного стандарта основного общего образования и соответствует учебному плану образовательного учреждения.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Согласно действующем</w:t>
      </w:r>
      <w:r w:rsidR="00B97CEC" w:rsidRPr="00E0326F">
        <w:rPr>
          <w:rFonts w:ascii="Times New Roman" w:eastAsia="Times New Roman" w:hAnsi="Times New Roman" w:cs="Times New Roman"/>
          <w:bCs/>
          <w:sz w:val="28"/>
          <w:szCs w:val="28"/>
        </w:rPr>
        <w:t>у Базисному  учебному плану 2020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рабочая программа для 6 класса предусматривает обучение риторике в объёме 35 часов в неделю, для реализации программы в полном объеме в соответствии с авторской программой </w:t>
      </w:r>
      <w:proofErr w:type="spell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Ладыженской</w:t>
      </w:r>
      <w:proofErr w:type="spell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Т.А. из часов образовательного учреждения добавлен 1 час.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 школьной риторики направлен на формирование коммуникативных (риторических) умений. Этот </w:t>
      </w:r>
      <w:proofErr w:type="spell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практикоориентированный</w:t>
      </w:r>
      <w:proofErr w:type="spell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предмет выполняет важный социальный заказ – учит успешному общению, то есть взаимодействию людей в самых различных сферах деятельности, а именно – культуре речи.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 «Культура речи» в коррекционной школе 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вида  представляет собой модульный курс для развития культуры общения слабослышащих учащихся, способствующей их дальнейшей социализации, сознательной любви к языку, культуре мышления, формированию коммуникативной компетенции учащихся.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Вследствие языкового недоразвития, причиной которого является нарушение слуха, школьники испытывают различного рода затруднения в  коммуникативных ситуациях. Поэтому задача курса «Культура речи» подчинена общей идее – овладению языком,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следовательно – формированию такой личности, которая, могла бы, владея определенным запасом информации, сориентироваться в конкретной речевой ситуации, построить свое высказывание в соответствии с этой ситуацией, в том числе со своим замыслом, коммуникативным намерением и т.д. Значит, этим умениям надо специально учить. И в этом учителям помогают учебники риторики для 1–11-го классов, созданные авторским коллективом под руководством Т.А. </w:t>
      </w:r>
      <w:proofErr w:type="spell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Ладыженской</w:t>
      </w:r>
      <w:proofErr w:type="spell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Учебники для 5–9 классов утверждены Министерством образования Российской Федерации.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данного курса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углубление знаний в различных видах общения и  речевых жанрах. Выражать собственные мысли собственными словами – одна из самых больших радостей (ценностей) жизни. Необходимым условием полноценного развития слабослышащего ребёнка служит усвоение им словесной речи как средства общения и мышления, средства познания окружающей действительности. Путь к обществу идёт исключительно через речь и речевые формы мышления. Все формы словесной речи – устная, письменная, </w:t>
      </w:r>
      <w:proofErr w:type="spell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дактильная</w:t>
      </w:r>
      <w:proofErr w:type="spell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в той или иной степени обеспечивают выполнение присущих словесной речи функций. Устная речь является наиболее употребительным средством общения и формирование её у глухих - одна из существенных задач специальной школы. Овладевая устной речью, как 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наиболее совершенным способом общения, глухой получает возможность более полно включиться в общество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слышащих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преподавания:</w:t>
      </w:r>
    </w:p>
    <w:p w:rsidR="005D5BC8" w:rsidRPr="00E0326F" w:rsidRDefault="005D5BC8" w:rsidP="005D5BC8">
      <w:pPr>
        <w:keepNext/>
        <w:numPr>
          <w:ilvl w:val="0"/>
          <w:numId w:val="1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</w:t>
      </w:r>
    </w:p>
    <w:p w:rsidR="005D5BC8" w:rsidRPr="00E0326F" w:rsidRDefault="005D5BC8" w:rsidP="005D5BC8">
      <w:pPr>
        <w:keepNext/>
        <w:numPr>
          <w:ilvl w:val="0"/>
          <w:numId w:val="1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обогащение словарного запаса и грамматического строя речи учащихся;</w:t>
      </w:r>
    </w:p>
    <w:p w:rsidR="005D5BC8" w:rsidRPr="00E0326F" w:rsidRDefault="005D5BC8" w:rsidP="005D5BC8">
      <w:pPr>
        <w:keepNext/>
        <w:numPr>
          <w:ilvl w:val="0"/>
          <w:numId w:val="1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5D5BC8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</w:t>
      </w:r>
      <w:bookmarkStart w:id="5" w:name="_GoBack"/>
      <w:bookmarkEnd w:id="5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ионный поиск, извлекать    и преобразовывать необходимую информацию.</w:t>
      </w:r>
    </w:p>
    <w:p w:rsidR="00F6697A" w:rsidRDefault="00F6697A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0231" w:rsidRPr="003602AD" w:rsidRDefault="00520231" w:rsidP="0052023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AD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3602AD">
        <w:rPr>
          <w:rFonts w:ascii="Times New Roman" w:hAnsi="Times New Roman" w:cs="Times New Roman"/>
          <w:sz w:val="28"/>
          <w:szCs w:val="28"/>
        </w:rPr>
        <w:t xml:space="preserve">связана с целевыми </w:t>
      </w:r>
      <w:r w:rsidRPr="003602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основного </w:t>
      </w:r>
      <w:r w:rsidRPr="003602AD">
        <w:rPr>
          <w:rFonts w:ascii="Times New Roman" w:hAnsi="Times New Roman" w:cs="Times New Roman"/>
          <w:bCs/>
          <w:color w:val="000000"/>
          <w:sz w:val="28"/>
          <w:szCs w:val="28"/>
        </w:rPr>
        <w:t>общего образования</w:t>
      </w:r>
      <w:r w:rsidRPr="003602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02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>предусматривает:</w:t>
      </w:r>
    </w:p>
    <w:p w:rsidR="00520231" w:rsidRPr="003602AD" w:rsidRDefault="00520231" w:rsidP="00520231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AD">
        <w:rPr>
          <w:rFonts w:ascii="Times New Roman" w:hAnsi="Times New Roman" w:cs="Times New Roman"/>
          <w:color w:val="000000"/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20231" w:rsidRPr="003602AD" w:rsidRDefault="00520231" w:rsidP="00520231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AD">
        <w:rPr>
          <w:rFonts w:ascii="Times New Roman" w:hAnsi="Times New Roman" w:cs="Times New Roman"/>
          <w:color w:val="000000"/>
          <w:sz w:val="28"/>
          <w:szCs w:val="28"/>
        </w:rPr>
        <w:t>включение в рабоч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по предмету 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697A" w:rsidRPr="00E0326F" w:rsidRDefault="00F6697A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Методы и приемы преподавания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 риторики - сугубо практический. Если мы действительно хотим научить эффективному общению, т.е. такому общению, при котором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говорящий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достигает своей коммуникативной задачи - убедить, утешить, склонить к какому-нибудь действию и т.д., то на уроках риторики дети должны как можно больше сами говорить и писать. Большая часть времени уделяется практике.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уроках риторики имеют место и такие </w:t>
      </w:r>
      <w:proofErr w:type="gramStart"/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</w:t>
      </w:r>
      <w:proofErr w:type="gramEnd"/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приемы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преподавания, как вступительное и заключительное слово учителя, беседа и т.д. Однако на уроках риторики особое место занимают специфические </w:t>
      </w: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>приемы работы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, а именно: </w:t>
      </w:r>
    </w:p>
    <w:p w:rsidR="005D5BC8" w:rsidRPr="00E0326F" w:rsidRDefault="005D5BC8" w:rsidP="005D5BC8">
      <w:pPr>
        <w:keepNext/>
        <w:numPr>
          <w:ilvl w:val="0"/>
          <w:numId w:val="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риторический анализ устных и письменных текстов, речевой ситуации; </w:t>
      </w:r>
    </w:p>
    <w:p w:rsidR="005D5BC8" w:rsidRPr="00E0326F" w:rsidRDefault="005D5BC8" w:rsidP="005D5BC8">
      <w:pPr>
        <w:keepNext/>
        <w:numPr>
          <w:ilvl w:val="0"/>
          <w:numId w:val="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риторические задачи; </w:t>
      </w:r>
    </w:p>
    <w:p w:rsidR="005D5BC8" w:rsidRPr="00E0326F" w:rsidRDefault="005D5BC8" w:rsidP="005D5BC8">
      <w:pPr>
        <w:keepNext/>
        <w:numPr>
          <w:ilvl w:val="0"/>
          <w:numId w:val="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риторические игры.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Риторический анализ формирует группу умений</w:t>
      </w: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>У - 1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. Он предпола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softHyphen/>
        <w:t>гает обсуждение компонентов речевой ситуации (где, что, кому, за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softHyphen/>
        <w:t xml:space="preserve">чем и т.д.). Вторая группа более сложных вопросов: </w:t>
      </w:r>
    </w:p>
    <w:p w:rsidR="005D5BC8" w:rsidRPr="00E0326F" w:rsidRDefault="005D5BC8" w:rsidP="005D5BC8">
      <w:pPr>
        <w:keepNext/>
        <w:numPr>
          <w:ilvl w:val="0"/>
          <w:numId w:val="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 сказал говорящий (пишущий); </w:t>
      </w:r>
    </w:p>
    <w:p w:rsidR="005D5BC8" w:rsidRPr="00E0326F" w:rsidRDefault="005D5BC8" w:rsidP="005D5BC8">
      <w:pPr>
        <w:keepNext/>
        <w:numPr>
          <w:ilvl w:val="0"/>
          <w:numId w:val="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 хотел сказать (написать); </w:t>
      </w:r>
    </w:p>
    <w:p w:rsidR="005D5BC8" w:rsidRPr="00E0326F" w:rsidRDefault="005D5BC8" w:rsidP="005D5BC8">
      <w:pPr>
        <w:keepNext/>
        <w:numPr>
          <w:ilvl w:val="0"/>
          <w:numId w:val="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 сказал (написал) ненамеренно.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Обсуждение этих вопросов позволяет сказать не только то, что и как сказал ритор, но и в какой мере ему удалось решить свою ком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softHyphen/>
        <w:t xml:space="preserve">муникативную задачу, т.е. насколько его речь была эффективной.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Риторические задачи формируют группу умений</w:t>
      </w: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>У - 2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. Эти задачи основываются на определении всех значимых компонентов речевой ситуации: </w:t>
      </w:r>
    </w:p>
    <w:p w:rsidR="005D5BC8" w:rsidRPr="00E0326F" w:rsidRDefault="005D5BC8" w:rsidP="005D5BC8">
      <w:pPr>
        <w:keepNext/>
        <w:numPr>
          <w:ilvl w:val="0"/>
          <w:numId w:val="6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кто говорит - пишет (адресант); </w:t>
      </w:r>
    </w:p>
    <w:p w:rsidR="005D5BC8" w:rsidRPr="00E0326F" w:rsidRDefault="005D5BC8" w:rsidP="005D5BC8">
      <w:pPr>
        <w:keepNext/>
        <w:numPr>
          <w:ilvl w:val="0"/>
          <w:numId w:val="6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почему (причина, мотив); </w:t>
      </w:r>
    </w:p>
    <w:p w:rsidR="005D5BC8" w:rsidRPr="00E0326F" w:rsidRDefault="005D5BC8" w:rsidP="005D5BC8">
      <w:pPr>
        <w:keepNext/>
        <w:numPr>
          <w:ilvl w:val="0"/>
          <w:numId w:val="6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чего, зачем (задача высказывания); </w:t>
      </w:r>
    </w:p>
    <w:p w:rsidR="005D5BC8" w:rsidRPr="00E0326F" w:rsidRDefault="005D5BC8" w:rsidP="005D5BC8">
      <w:pPr>
        <w:keepNext/>
        <w:numPr>
          <w:ilvl w:val="0"/>
          <w:numId w:val="6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 - о чем (содержание высказывания); </w:t>
      </w:r>
    </w:p>
    <w:p w:rsidR="005D5BC8" w:rsidRPr="00E0326F" w:rsidRDefault="005D5BC8" w:rsidP="005D5BC8">
      <w:pPr>
        <w:keepNext/>
        <w:numPr>
          <w:ilvl w:val="0"/>
          <w:numId w:val="6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(в устной или письменной форме, в каком стиле и жанре и т.д.); </w:t>
      </w:r>
    </w:p>
    <w:p w:rsidR="005D5BC8" w:rsidRPr="00E0326F" w:rsidRDefault="005D5BC8" w:rsidP="005D5BC8">
      <w:pPr>
        <w:keepNext/>
        <w:numPr>
          <w:ilvl w:val="0"/>
          <w:numId w:val="6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где (место, где происходит общение, расстояние между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общающи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softHyphen/>
        <w:t>мися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, если это важно); </w:t>
      </w:r>
    </w:p>
    <w:p w:rsidR="005D5BC8" w:rsidRPr="00E0326F" w:rsidRDefault="005D5BC8" w:rsidP="005D5BC8">
      <w:pPr>
        <w:keepNext/>
        <w:numPr>
          <w:ilvl w:val="0"/>
          <w:numId w:val="6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когда (время, когда происходит общение, - сейчас, в прошлом; время, отведенное для общения, если это важно). </w:t>
      </w:r>
      <w:proofErr w:type="gramEnd"/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Ученикам предлагается войти в описанные обстоятельства (в том числе и в речевую роль) и создать высказывание, учитывающее заданные компоненты.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риторических задачах обычно описываются близкие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обучающимся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 жизненные ситуации, но нередко предлагаются речевые роли более далекие - роль отца (матери), учителя, директора школы, журналиста, телеведущего, президента и т.д. В риторических задачах иногда действуют литературные </w:t>
      </w: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персонажи. От их имени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обучающиеся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 приветствуют и благодарят, извиняются и просят и т.п.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Таким образом, риторические задачи, которые практиковались еще в риторских школах Древней Греции, учат гибкому, уместному речевому поведению, вырабатывают умение учитывать различные обстоятельства общения, что чрезвычайно важно для того, чтобы оно было эффективным.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Риторические игры, в отличие от риторических задач, содержат соревновательный элемент и предполагают определение победителя: кто (какая команда) веселее, смешнее и т.д. расскажет, быстрее произнесет скороговорку, сочинит и произнесет более задушевное, теплое похвальное слово и т.д. В отличие от словесных речевых игр, риторические игры строятся на материале программы по риторике и служат решению задач этого предмета. 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Технологии, используемые в образовательном процессе: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Технологии традиционного обучения для освоения минимума содержания образования в соответствии с требованиями стандартов; технологии,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общеучебных</w:t>
      </w:r>
      <w:proofErr w:type="spell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умений и навыков.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Технологии реализации </w:t>
      </w:r>
      <w:proofErr w:type="spell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связей в образовательном процессе.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Технологии дифференцированного обучения для освоения учебного материала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, различающимися по уровню обучаемости, повышения познавательного интереса.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Технология 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Личностно-ориентированные технологии обучения, способ организации обучения, в процессе которого обеспечивается всемерный учет возможностей и </w:t>
      </w:r>
      <w:proofErr w:type="gramStart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способностей</w:t>
      </w:r>
      <w:proofErr w:type="gramEnd"/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обучаемых и создаются необходимые условия для развития их индивидуальных способностей.</w:t>
      </w:r>
    </w:p>
    <w:p w:rsidR="005D5BC8" w:rsidRPr="00E0326F" w:rsidRDefault="005D5BC8" w:rsidP="005D5BC8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326F">
        <w:rPr>
          <w:rFonts w:ascii="Times New Roman" w:eastAsia="Times New Roman" w:hAnsi="Times New Roman" w:cs="Times New Roman"/>
          <w:bCs/>
          <w:sz w:val="28"/>
          <w:szCs w:val="28"/>
        </w:rPr>
        <w:t>Технология индивидуализации обучения.</w:t>
      </w:r>
    </w:p>
    <w:p w:rsidR="00CC2CAE" w:rsidRPr="00E0326F" w:rsidRDefault="00CC2CAE" w:rsidP="0089500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9ED" w:rsidRPr="00E0326F" w:rsidRDefault="000E79ED" w:rsidP="00B264AA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26F">
        <w:rPr>
          <w:rFonts w:ascii="Times New Roman" w:hAnsi="Times New Roman" w:cs="Times New Roman"/>
          <w:b/>
          <w:sz w:val="28"/>
          <w:szCs w:val="28"/>
        </w:rPr>
        <w:t>Содержание тем учебного курса.</w:t>
      </w:r>
    </w:p>
    <w:p w:rsidR="000E79ED" w:rsidRPr="00E0326F" w:rsidRDefault="000E79ED" w:rsidP="0089500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>Общение. Коммуникативная ситуация. Где, кому, что мы говорим</w:t>
      </w:r>
      <w:proofErr w:type="gramStart"/>
      <w:r w:rsidRPr="00E0326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E0326F">
        <w:rPr>
          <w:rFonts w:ascii="Times New Roman" w:hAnsi="Times New Roman" w:cs="Times New Roman"/>
          <w:sz w:val="28"/>
          <w:szCs w:val="28"/>
        </w:rPr>
        <w:t>иды общения. Словесное – несловесное. Средства несловесного общения (4часа).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lastRenderedPageBreak/>
        <w:t>Обращение. Неофициальное – официальное. Великая сила голоса. Жесты (3 часа)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>Виды речевой деятельности. Устная речь. Учимся слушать информационную речь. Побеседуем? Особенности говорения. Устная и озвученная письменная речь(4 часа).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 xml:space="preserve">Спор. Можно ли управлять спором? Управляемый спор – </w:t>
      </w:r>
      <w:proofErr w:type="spellStart"/>
      <w:r w:rsidRPr="00E0326F">
        <w:rPr>
          <w:rFonts w:ascii="Times New Roman" w:hAnsi="Times New Roman" w:cs="Times New Roman"/>
          <w:sz w:val="28"/>
          <w:szCs w:val="28"/>
        </w:rPr>
        <w:t>микродискуссия</w:t>
      </w:r>
      <w:proofErr w:type="spellEnd"/>
      <w:r w:rsidRPr="00E0326F">
        <w:rPr>
          <w:rFonts w:ascii="Times New Roman" w:hAnsi="Times New Roman" w:cs="Times New Roman"/>
          <w:sz w:val="28"/>
          <w:szCs w:val="28"/>
        </w:rPr>
        <w:t xml:space="preserve"> (1 час).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>Учимся читать учебную литературу. Учимся отвечать. Ответ на уроке и на экзамене. Общая структура ответа (3 часа).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>Изобретаем речь. Выразительная речь. Вежливая речь. Вежливое обращение. Прозвища (1 час).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>Речевые жанры. Понятие о речевых жанрах. Вторичные тексты. Заголовок и абзацы. Аннотация. Аннотация, её виды. Предисловие. Отзыв. Отзыв-отклик (неподготовленный, спонтанный) (6 часов).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>Стили речи. Разговорный стиль. Личное письмо. Дневниковые записи. Дневниковые записи как летопись жизни класса. Похвальное слово. Публицистический стиль. Интервью, его особенности. Красна речь с притчею. Художественный стиль. Притча, её особенности (7 часов)</w:t>
      </w:r>
    </w:p>
    <w:p w:rsidR="000E79ED" w:rsidRPr="00E0326F" w:rsidRDefault="000E79ED" w:rsidP="0089500C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 xml:space="preserve">Классное собрание (2 часа). </w:t>
      </w:r>
    </w:p>
    <w:p w:rsidR="000E79ED" w:rsidRPr="00E0326F" w:rsidRDefault="000E79ED" w:rsidP="0089500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E0326F">
        <w:rPr>
          <w:rFonts w:ascii="Times New Roman" w:hAnsi="Times New Roman" w:cs="Times New Roman"/>
          <w:sz w:val="28"/>
          <w:szCs w:val="28"/>
        </w:rPr>
        <w:t>Бывальщины</w:t>
      </w:r>
      <w:proofErr w:type="gramEnd"/>
      <w:r w:rsidRPr="00E0326F">
        <w:rPr>
          <w:rFonts w:ascii="Times New Roman" w:hAnsi="Times New Roman" w:cs="Times New Roman"/>
          <w:sz w:val="28"/>
          <w:szCs w:val="28"/>
        </w:rPr>
        <w:t xml:space="preserve"> (2 часа). </w:t>
      </w:r>
    </w:p>
    <w:p w:rsidR="00CC2CAE" w:rsidRPr="00E0326F" w:rsidRDefault="000E79ED" w:rsidP="0089500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6F">
        <w:rPr>
          <w:rFonts w:ascii="Times New Roman" w:hAnsi="Times New Roman" w:cs="Times New Roman"/>
          <w:sz w:val="28"/>
          <w:szCs w:val="28"/>
        </w:rPr>
        <w:t>11. Слово ритора изменяет ход истории (2 часа)</w:t>
      </w:r>
    </w:p>
    <w:p w:rsidR="000E79ED" w:rsidRPr="00E0326F" w:rsidRDefault="000E79ED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9ED" w:rsidRPr="00E0326F" w:rsidRDefault="000E79ED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9ED" w:rsidRPr="00E0326F" w:rsidRDefault="000E79ED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7E9" w:rsidRPr="00E0326F" w:rsidRDefault="006547E9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7E9" w:rsidRPr="00E0326F" w:rsidRDefault="006547E9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7E9" w:rsidRPr="00E0326F" w:rsidRDefault="006547E9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7E9" w:rsidRPr="00E0326F" w:rsidRDefault="006547E9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7E9" w:rsidRPr="00E0326F" w:rsidRDefault="006547E9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7E9" w:rsidRPr="00E0326F" w:rsidRDefault="006547E9" w:rsidP="000E79E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7B9A" w:rsidRPr="00E0326F" w:rsidRDefault="00F27B9A" w:rsidP="0087437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264AA" w:rsidRPr="00E0326F" w:rsidRDefault="00B264AA" w:rsidP="00CC2C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26F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="00F27B9A" w:rsidRPr="00E0326F">
        <w:rPr>
          <w:rFonts w:ascii="Times New Roman" w:hAnsi="Times New Roman" w:cs="Times New Roman"/>
          <w:b/>
          <w:sz w:val="28"/>
          <w:szCs w:val="28"/>
        </w:rPr>
        <w:t xml:space="preserve"> по культуре речи </w:t>
      </w:r>
    </w:p>
    <w:p w:rsidR="00F27B9A" w:rsidRPr="00E0326F" w:rsidRDefault="00F27B9A" w:rsidP="00CC2C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26F">
        <w:rPr>
          <w:rFonts w:ascii="Times New Roman" w:hAnsi="Times New Roman" w:cs="Times New Roman"/>
          <w:b/>
          <w:sz w:val="28"/>
          <w:szCs w:val="28"/>
        </w:rPr>
        <w:t>6 класс</w:t>
      </w:r>
      <w:r w:rsidR="0086002F">
        <w:rPr>
          <w:rFonts w:ascii="Times New Roman" w:hAnsi="Times New Roman" w:cs="Times New Roman"/>
          <w:b/>
          <w:sz w:val="28"/>
          <w:szCs w:val="28"/>
        </w:rPr>
        <w:t xml:space="preserve"> (34 часа</w:t>
      </w:r>
      <w:r w:rsidR="00B264AA" w:rsidRPr="00E0326F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4"/>
        <w:tblpPr w:leftFromText="180" w:rightFromText="180" w:vertAnchor="text" w:horzAnchor="margin" w:tblpXSpec="center" w:tblpY="305"/>
        <w:tblW w:w="9671" w:type="dxa"/>
        <w:tblLook w:val="04A0" w:firstRow="1" w:lastRow="0" w:firstColumn="1" w:lastColumn="0" w:noHBand="0" w:noVBand="1"/>
      </w:tblPr>
      <w:tblGrid>
        <w:gridCol w:w="734"/>
        <w:gridCol w:w="3229"/>
        <w:gridCol w:w="930"/>
        <w:gridCol w:w="1834"/>
        <w:gridCol w:w="2944"/>
      </w:tblGrid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E0326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E0326F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E0326F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E0326F">
              <w:rPr>
                <w:b/>
                <w:sz w:val="28"/>
                <w:szCs w:val="28"/>
              </w:rPr>
              <w:t xml:space="preserve">Виды </w:t>
            </w:r>
            <w:proofErr w:type="spellStart"/>
            <w:proofErr w:type="gramStart"/>
            <w:r w:rsidRPr="00E0326F">
              <w:rPr>
                <w:b/>
                <w:sz w:val="28"/>
                <w:szCs w:val="28"/>
              </w:rPr>
              <w:t>дея-тельности</w:t>
            </w:r>
            <w:proofErr w:type="spellEnd"/>
            <w:proofErr w:type="gramEnd"/>
            <w:r w:rsidRPr="00E0326F">
              <w:rPr>
                <w:b/>
                <w:sz w:val="28"/>
                <w:szCs w:val="28"/>
              </w:rPr>
              <w:t xml:space="preserve"> с указанием количества часов</w:t>
            </w: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b/>
                <w:sz w:val="28"/>
                <w:szCs w:val="28"/>
              </w:rPr>
            </w:pPr>
            <w:r w:rsidRPr="00E0326F">
              <w:rPr>
                <w:b/>
                <w:sz w:val="28"/>
                <w:szCs w:val="28"/>
              </w:rPr>
              <w:t>Ведущие формы, методы обучения на уроке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Общение. Коммуникативная ситуация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Беседа, работа с учебником, демонстрация. Объяснительно-иллюстративный, </w:t>
            </w:r>
            <w:r w:rsidRPr="00E0326F">
              <w:rPr>
                <w:sz w:val="28"/>
                <w:szCs w:val="28"/>
              </w:rPr>
              <w:lastRenderedPageBreak/>
              <w:t>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Где, кому, что мы говорим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3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Виды общения. Словесное – несловесное.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4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Средства несловесного общения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5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Обращение. Неофициальное (обыденное, повседневное, непринуждённое, бытовое)- официальное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6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Великая сила голоса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7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Жесты, жесты, жесты…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Беседа, работа с учебником, </w:t>
            </w:r>
            <w:r w:rsidRPr="00E0326F">
              <w:rPr>
                <w:sz w:val="28"/>
                <w:szCs w:val="28"/>
              </w:rPr>
              <w:lastRenderedPageBreak/>
              <w:t>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Виды речевой деятельности. Понятие о речевой деятельности. Четыре вида речевой деятельности. Их общая структура.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9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Устная речь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10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Учимся слушать информационную речь.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11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Побеседуем? Особенности говорения. Устная и озвученная письменная речь.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12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Можно ли управлять спором? Управляемый спор - </w:t>
            </w:r>
            <w:proofErr w:type="spellStart"/>
            <w:r w:rsidRPr="00E0326F">
              <w:rPr>
                <w:sz w:val="28"/>
                <w:szCs w:val="28"/>
              </w:rPr>
              <w:t>микродискуссия</w:t>
            </w:r>
            <w:proofErr w:type="spellEnd"/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Беседа, работа с учебником, демонстрация. Объяснительно-иллюстративный, репродуктивный, развивающий, </w:t>
            </w:r>
            <w:r w:rsidRPr="00E0326F">
              <w:rPr>
                <w:sz w:val="28"/>
                <w:szCs w:val="28"/>
              </w:rPr>
              <w:lastRenderedPageBreak/>
              <w:t>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Учимся читать учебную литературу. Чтение учебной литературы.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14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Учимся отвечать. Ответ на уроке и на экзамене.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15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Развёрнутый ответ – это устный текст. Определение, инструкция (правила), сравнительное высказывание.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16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Изобретаем речь. Выразительная речь. Вежливая речь. Вежливое обращение. Прозвища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17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Речевые жанры. Понятие о речевых жанрах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18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Вторичные тексты. Понятие о вторичных текстах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Беседа, работа с учебником, демонстрация. Объяснительно-иллюстративный, </w:t>
            </w:r>
            <w:r w:rsidRPr="00E0326F">
              <w:rPr>
                <w:sz w:val="28"/>
                <w:szCs w:val="28"/>
              </w:rPr>
              <w:lastRenderedPageBreak/>
              <w:t>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Аннотация. Аннотация, её виды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20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Предисловие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21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Отзыв. Отзыв-отклик (неподготовленный, спонтанный)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22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Отзыв-отклик (неподготовленный, спонтанный)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23-24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Разговорный стиль. Личное письмо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25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Дневниковые записи. Дневниковые записи как летопись жизни класса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Беседа, работа с учебником, демонстрация. </w:t>
            </w:r>
            <w:r w:rsidRPr="00E0326F">
              <w:rPr>
                <w:sz w:val="28"/>
                <w:szCs w:val="28"/>
              </w:rPr>
              <w:lastRenderedPageBreak/>
              <w:t>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Похвальное слово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27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Публицистический стиль.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28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Интервью, его особенности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29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 xml:space="preserve">Красна речь с притчею. Художественный стиль. Притча, её особенности.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30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Классное собрание. Речевое поведение ведущего и участников собрания.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Типы собраний. Критерии оценки.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демонстрация. Объяснительно-иллюстративный, репродуктивный, развивающий, творческий, ИКТ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32-33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E0326F">
              <w:rPr>
                <w:sz w:val="28"/>
                <w:szCs w:val="28"/>
              </w:rPr>
              <w:t>Бывальщины</w:t>
            </w:r>
            <w:proofErr w:type="gramEnd"/>
            <w:r w:rsidRPr="00E0326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2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учебником, пересказ. Объяснительно-иллюстративный, репродуктивный, развивающий, творческий</w:t>
            </w:r>
          </w:p>
        </w:tc>
      </w:tr>
      <w:tr w:rsidR="0086002F" w:rsidRPr="00E0326F" w:rsidTr="0086002F">
        <w:tc>
          <w:tcPr>
            <w:tcW w:w="7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34</w:t>
            </w:r>
          </w:p>
        </w:tc>
        <w:tc>
          <w:tcPr>
            <w:tcW w:w="3229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Слово ритора изменяет ход истории</w:t>
            </w:r>
          </w:p>
        </w:tc>
        <w:tc>
          <w:tcPr>
            <w:tcW w:w="930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1</w:t>
            </w:r>
          </w:p>
        </w:tc>
        <w:tc>
          <w:tcPr>
            <w:tcW w:w="183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86002F" w:rsidRPr="00E0326F" w:rsidRDefault="0086002F" w:rsidP="0086002F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0326F">
              <w:rPr>
                <w:sz w:val="28"/>
                <w:szCs w:val="28"/>
              </w:rPr>
              <w:t>Беседа, работа с учебником. Объяснительно-иллюстративный, репродуктивный, развивающий, творческий</w:t>
            </w:r>
          </w:p>
        </w:tc>
      </w:tr>
    </w:tbl>
    <w:p w:rsidR="00CC2CAE" w:rsidRPr="00E0326F" w:rsidRDefault="00CC2CAE" w:rsidP="00CC2CA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7B9A" w:rsidRPr="00E0326F" w:rsidRDefault="00F27B9A" w:rsidP="00CC2CAE">
      <w:pPr>
        <w:pStyle w:val="mso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27B9A" w:rsidRPr="00E0326F" w:rsidRDefault="00F27B9A" w:rsidP="00F931AD">
      <w:pPr>
        <w:pStyle w:val="mso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F27B9A" w:rsidRPr="00E0326F" w:rsidSect="00E0326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000000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64540B0"/>
    <w:multiLevelType w:val="hybridMultilevel"/>
    <w:tmpl w:val="AD1E0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179A0"/>
    <w:multiLevelType w:val="hybridMultilevel"/>
    <w:tmpl w:val="91C6C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C0314B"/>
    <w:multiLevelType w:val="hybridMultilevel"/>
    <w:tmpl w:val="82F67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9152C"/>
    <w:multiLevelType w:val="hybridMultilevel"/>
    <w:tmpl w:val="E412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10A49"/>
    <w:multiLevelType w:val="hybridMultilevel"/>
    <w:tmpl w:val="A4B42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D17007"/>
    <w:multiLevelType w:val="hybridMultilevel"/>
    <w:tmpl w:val="406E2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6638E"/>
    <w:multiLevelType w:val="hybridMultilevel"/>
    <w:tmpl w:val="FE48B3B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51223C37"/>
    <w:multiLevelType w:val="hybridMultilevel"/>
    <w:tmpl w:val="AFB8C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B42743"/>
    <w:multiLevelType w:val="hybridMultilevel"/>
    <w:tmpl w:val="DE0C276C"/>
    <w:lvl w:ilvl="0" w:tplc="150CE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AC4A4A"/>
    <w:multiLevelType w:val="hybridMultilevel"/>
    <w:tmpl w:val="79E60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7B9A"/>
    <w:rsid w:val="00055426"/>
    <w:rsid w:val="000C49CB"/>
    <w:rsid w:val="000E79ED"/>
    <w:rsid w:val="00120248"/>
    <w:rsid w:val="0014443A"/>
    <w:rsid w:val="00156517"/>
    <w:rsid w:val="00163120"/>
    <w:rsid w:val="00171E97"/>
    <w:rsid w:val="00173D64"/>
    <w:rsid w:val="001A04F1"/>
    <w:rsid w:val="001D0AA6"/>
    <w:rsid w:val="001F267B"/>
    <w:rsid w:val="001F6056"/>
    <w:rsid w:val="00212251"/>
    <w:rsid w:val="00242197"/>
    <w:rsid w:val="002477D7"/>
    <w:rsid w:val="00247E63"/>
    <w:rsid w:val="0025059C"/>
    <w:rsid w:val="002A0B37"/>
    <w:rsid w:val="002A2BED"/>
    <w:rsid w:val="002C19E0"/>
    <w:rsid w:val="002C5487"/>
    <w:rsid w:val="002D2889"/>
    <w:rsid w:val="002F22C3"/>
    <w:rsid w:val="002F4AA3"/>
    <w:rsid w:val="00330E0E"/>
    <w:rsid w:val="003D720E"/>
    <w:rsid w:val="003E5115"/>
    <w:rsid w:val="003E6EAB"/>
    <w:rsid w:val="003F1477"/>
    <w:rsid w:val="00460983"/>
    <w:rsid w:val="004B6025"/>
    <w:rsid w:val="004C48E5"/>
    <w:rsid w:val="004D53FA"/>
    <w:rsid w:val="004D6AFA"/>
    <w:rsid w:val="00503383"/>
    <w:rsid w:val="00520231"/>
    <w:rsid w:val="00551547"/>
    <w:rsid w:val="005804B6"/>
    <w:rsid w:val="005D5BC8"/>
    <w:rsid w:val="006547E9"/>
    <w:rsid w:val="0066109D"/>
    <w:rsid w:val="006C2421"/>
    <w:rsid w:val="006C626D"/>
    <w:rsid w:val="006D5AAE"/>
    <w:rsid w:val="006F4B7D"/>
    <w:rsid w:val="006F5D44"/>
    <w:rsid w:val="00702AAA"/>
    <w:rsid w:val="0070400A"/>
    <w:rsid w:val="00724F45"/>
    <w:rsid w:val="00730AFE"/>
    <w:rsid w:val="00746654"/>
    <w:rsid w:val="007B3A33"/>
    <w:rsid w:val="007E209A"/>
    <w:rsid w:val="0086002F"/>
    <w:rsid w:val="00874376"/>
    <w:rsid w:val="00894264"/>
    <w:rsid w:val="0089500C"/>
    <w:rsid w:val="008F451E"/>
    <w:rsid w:val="00944086"/>
    <w:rsid w:val="00992C43"/>
    <w:rsid w:val="009D21AE"/>
    <w:rsid w:val="009F2F7B"/>
    <w:rsid w:val="00A67161"/>
    <w:rsid w:val="00A8037F"/>
    <w:rsid w:val="00A9164C"/>
    <w:rsid w:val="00AA7A69"/>
    <w:rsid w:val="00AE67C9"/>
    <w:rsid w:val="00AF5A15"/>
    <w:rsid w:val="00B264AA"/>
    <w:rsid w:val="00B97CEC"/>
    <w:rsid w:val="00BC78D1"/>
    <w:rsid w:val="00BE7E76"/>
    <w:rsid w:val="00C148D5"/>
    <w:rsid w:val="00C76380"/>
    <w:rsid w:val="00C852A1"/>
    <w:rsid w:val="00C863FD"/>
    <w:rsid w:val="00C87D8B"/>
    <w:rsid w:val="00CA3586"/>
    <w:rsid w:val="00CC2CAE"/>
    <w:rsid w:val="00D0397D"/>
    <w:rsid w:val="00D150D4"/>
    <w:rsid w:val="00D2353F"/>
    <w:rsid w:val="00D85098"/>
    <w:rsid w:val="00D92553"/>
    <w:rsid w:val="00DA5365"/>
    <w:rsid w:val="00E0326F"/>
    <w:rsid w:val="00E07A55"/>
    <w:rsid w:val="00E15D86"/>
    <w:rsid w:val="00E25D2C"/>
    <w:rsid w:val="00E64FA7"/>
    <w:rsid w:val="00F02149"/>
    <w:rsid w:val="00F27B9A"/>
    <w:rsid w:val="00F5308F"/>
    <w:rsid w:val="00F60E0B"/>
    <w:rsid w:val="00F6697A"/>
    <w:rsid w:val="00F931AD"/>
    <w:rsid w:val="00FD6A55"/>
    <w:rsid w:val="00FF1BB0"/>
    <w:rsid w:val="00FF4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B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B9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27B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F2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иль"/>
    <w:rsid w:val="00F27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2477D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477D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21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2369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7</cp:revision>
  <cp:lastPrinted>2020-09-07T00:26:00Z</cp:lastPrinted>
  <dcterms:created xsi:type="dcterms:W3CDTF">2023-09-12T10:24:00Z</dcterms:created>
  <dcterms:modified xsi:type="dcterms:W3CDTF">2024-09-18T09:02:00Z</dcterms:modified>
</cp:coreProperties>
</file>